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11" w:rsidRDefault="00473111" w:rsidP="00473111">
      <w:pPr>
        <w:pStyle w:val="NoSpacing"/>
        <w:jc w:val="center"/>
        <w:outlineLvl w:val="0"/>
        <w:rPr>
          <w:rFonts w:ascii="Tahoma" w:hAnsi="Tahoma" w:cs="Tahoma"/>
          <w:b/>
          <w:bCs/>
          <w:sz w:val="24"/>
          <w:szCs w:val="24"/>
          <w:lang w:val="fr-FR"/>
        </w:rPr>
      </w:pPr>
      <w:bookmarkStart w:id="0" w:name="_GoBack"/>
      <w:bookmarkEnd w:id="0"/>
      <w:r>
        <w:rPr>
          <w:rFonts w:ascii="Tahoma" w:hAnsi="Tahoma" w:cs="Tahoma"/>
          <w:b/>
          <w:bCs/>
          <w:sz w:val="24"/>
          <w:szCs w:val="24"/>
          <w:lang w:val="fr-FR"/>
        </w:rPr>
        <w:t>AIL</w:t>
      </w:r>
      <w:r w:rsidRPr="009252DF">
        <w:rPr>
          <w:rFonts w:ascii="Tahoma" w:hAnsi="Tahoma" w:cs="Tahoma"/>
          <w:b/>
          <w:bCs/>
          <w:sz w:val="24"/>
          <w:szCs w:val="24"/>
          <w:lang w:val="fr-FR"/>
        </w:rPr>
        <w:t xml:space="preserve">A </w:t>
      </w:r>
      <w:r>
        <w:rPr>
          <w:rFonts w:ascii="Tahoma" w:hAnsi="Tahoma" w:cs="Tahoma"/>
          <w:b/>
          <w:bCs/>
          <w:sz w:val="24"/>
          <w:szCs w:val="24"/>
          <w:lang w:val="fr-FR"/>
        </w:rPr>
        <w:t>2013</w:t>
      </w:r>
    </w:p>
    <w:p w:rsidR="00473111" w:rsidRPr="009252DF" w:rsidRDefault="00473111" w:rsidP="00473111">
      <w:pPr>
        <w:pStyle w:val="NoSpacing"/>
        <w:jc w:val="center"/>
        <w:outlineLvl w:val="0"/>
        <w:rPr>
          <w:rFonts w:ascii="Tahoma" w:hAnsi="Tahoma" w:cs="Tahoma"/>
          <w:b/>
          <w:bCs/>
          <w:sz w:val="24"/>
          <w:szCs w:val="24"/>
          <w:lang w:val="fr-FR"/>
        </w:rPr>
      </w:pPr>
      <w:proofErr w:type="spellStart"/>
      <w:r w:rsidRPr="009252DF">
        <w:rPr>
          <w:rFonts w:ascii="Tahoma" w:hAnsi="Tahoma" w:cs="Tahoma"/>
          <w:b/>
          <w:bCs/>
          <w:sz w:val="24"/>
          <w:szCs w:val="24"/>
          <w:lang w:val="fr-FR"/>
        </w:rPr>
        <w:t>Conference</w:t>
      </w:r>
      <w:proofErr w:type="spellEnd"/>
      <w:r w:rsidRPr="009252DF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Sydney, </w:t>
      </w:r>
      <w:proofErr w:type="spellStart"/>
      <w:r>
        <w:rPr>
          <w:rFonts w:ascii="Tahoma" w:hAnsi="Tahoma" w:cs="Tahoma"/>
          <w:b/>
          <w:bCs/>
          <w:sz w:val="24"/>
          <w:szCs w:val="24"/>
          <w:lang w:val="fr-FR"/>
        </w:rPr>
        <w:t>Australia</w:t>
      </w:r>
      <w:proofErr w:type="spellEnd"/>
    </w:p>
    <w:p w:rsidR="00473111" w:rsidRPr="009252DF" w:rsidRDefault="00473111" w:rsidP="00473111">
      <w:pPr>
        <w:pStyle w:val="NoSpacing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473111" w:rsidRDefault="00473111" w:rsidP="00473111">
      <w:pPr>
        <w:pStyle w:val="NoSpacing"/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  <w:r w:rsidRPr="001E5793">
        <w:rPr>
          <w:rFonts w:ascii="Tahoma" w:hAnsi="Tahoma" w:cs="Tahoma"/>
          <w:b/>
          <w:bCs/>
          <w:sz w:val="24"/>
          <w:szCs w:val="24"/>
          <w:lang w:val="en-US"/>
        </w:rPr>
        <w:t>Minutes of the Meeting of the Working Part</w:t>
      </w:r>
      <w:r>
        <w:rPr>
          <w:rFonts w:ascii="Tahoma" w:hAnsi="Tahoma" w:cs="Tahoma"/>
          <w:b/>
          <w:bCs/>
          <w:sz w:val="24"/>
          <w:szCs w:val="24"/>
          <w:lang w:val="en-US"/>
        </w:rPr>
        <w:t>y Mar</w:t>
      </w:r>
      <w:r w:rsidRPr="001E5793">
        <w:rPr>
          <w:rFonts w:ascii="Tahoma" w:hAnsi="Tahoma" w:cs="Tahoma"/>
          <w:b/>
          <w:bCs/>
          <w:sz w:val="24"/>
          <w:szCs w:val="24"/>
          <w:lang w:val="en-US"/>
        </w:rPr>
        <w:t xml:space="preserve">ine Insurance, </w:t>
      </w:r>
    </w:p>
    <w:p w:rsidR="00473111" w:rsidRPr="001E5793" w:rsidRDefault="00473111" w:rsidP="00473111">
      <w:pPr>
        <w:pStyle w:val="NoSpacing"/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  <w:r>
        <w:rPr>
          <w:rFonts w:ascii="Tahoma" w:hAnsi="Tahoma" w:cs="Tahoma"/>
          <w:b/>
          <w:bCs/>
          <w:sz w:val="24"/>
          <w:szCs w:val="24"/>
          <w:lang w:val="en-US"/>
        </w:rPr>
        <w:t>18 September</w:t>
      </w:r>
      <w:r w:rsidRPr="001E5793">
        <w:rPr>
          <w:rFonts w:ascii="Tahoma" w:hAnsi="Tahoma" w:cs="Tahoma"/>
          <w:b/>
          <w:bCs/>
          <w:sz w:val="24"/>
          <w:szCs w:val="24"/>
          <w:lang w:val="en-US"/>
        </w:rPr>
        <w:t xml:space="preserve"> 201</w:t>
      </w:r>
      <w:r>
        <w:rPr>
          <w:rFonts w:ascii="Tahoma" w:hAnsi="Tahoma" w:cs="Tahoma"/>
          <w:b/>
          <w:bCs/>
          <w:sz w:val="24"/>
          <w:szCs w:val="24"/>
          <w:lang w:val="en-US"/>
        </w:rPr>
        <w:t>3</w:t>
      </w:r>
      <w:r w:rsidRPr="001E5793">
        <w:rPr>
          <w:rFonts w:ascii="Tahoma" w:hAnsi="Tahoma" w:cs="Tahoma"/>
          <w:b/>
          <w:bCs/>
          <w:sz w:val="24"/>
          <w:szCs w:val="24"/>
          <w:lang w:val="en-US"/>
        </w:rPr>
        <w:t xml:space="preserve">, </w:t>
      </w:r>
      <w:r>
        <w:rPr>
          <w:rFonts w:ascii="Tahoma" w:hAnsi="Tahoma" w:cs="Tahoma"/>
          <w:b/>
          <w:bCs/>
          <w:sz w:val="24"/>
          <w:szCs w:val="24"/>
          <w:lang w:val="en-US"/>
        </w:rPr>
        <w:t>11h30-13h30</w:t>
      </w:r>
    </w:p>
    <w:p w:rsidR="00473111" w:rsidRDefault="00473111" w:rsidP="00473111">
      <w:pPr>
        <w:pStyle w:val="NoSpacing"/>
        <w:rPr>
          <w:rFonts w:ascii="Tahoma" w:hAnsi="Tahoma" w:cs="Tahoma"/>
          <w:sz w:val="24"/>
          <w:szCs w:val="24"/>
          <w:lang w:val="en-US"/>
        </w:rPr>
      </w:pPr>
    </w:p>
    <w:p w:rsidR="00473111" w:rsidRPr="001E5793" w:rsidRDefault="00473111" w:rsidP="00473111">
      <w:pPr>
        <w:pStyle w:val="NoSpacing"/>
        <w:outlineLvl w:val="0"/>
        <w:rPr>
          <w:rFonts w:ascii="Tahoma" w:hAnsi="Tahoma" w:cs="Tahoma"/>
          <w:b/>
          <w:bCs/>
          <w:sz w:val="24"/>
          <w:szCs w:val="24"/>
          <w:lang w:val="en-US"/>
        </w:rPr>
      </w:pPr>
      <w:r w:rsidRPr="001E5793">
        <w:rPr>
          <w:rFonts w:ascii="Tahoma" w:hAnsi="Tahoma" w:cs="Tahoma"/>
          <w:b/>
          <w:bCs/>
          <w:sz w:val="24"/>
          <w:szCs w:val="24"/>
          <w:lang w:val="en-US"/>
        </w:rPr>
        <w:t>Participants:</w:t>
      </w:r>
    </w:p>
    <w:p w:rsidR="00473111" w:rsidRDefault="00473111" w:rsidP="00473111">
      <w:pPr>
        <w:pStyle w:val="NoSpacing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22 participants, for details see List of Attendees</w:t>
      </w:r>
    </w:p>
    <w:p w:rsidR="00473111" w:rsidRPr="001E5793" w:rsidRDefault="00473111" w:rsidP="00473111">
      <w:pPr>
        <w:pStyle w:val="NoSpacing"/>
        <w:rPr>
          <w:rFonts w:ascii="Tahoma" w:hAnsi="Tahoma" w:cs="Tahoma"/>
          <w:sz w:val="24"/>
          <w:szCs w:val="24"/>
          <w:lang w:val="en-US"/>
        </w:rPr>
      </w:pPr>
    </w:p>
    <w:p w:rsidR="00473111" w:rsidRDefault="00473111" w:rsidP="00473111">
      <w:pPr>
        <w:pStyle w:val="NoSpacing"/>
        <w:rPr>
          <w:rFonts w:ascii="Tahoma" w:hAnsi="Tahoma" w:cs="Tahoma"/>
          <w:sz w:val="24"/>
          <w:szCs w:val="24"/>
          <w:lang w:val="en-US"/>
        </w:rPr>
      </w:pPr>
    </w:p>
    <w:p w:rsidR="00473111" w:rsidRPr="00587900" w:rsidRDefault="00473111" w:rsidP="00473111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US"/>
        </w:rPr>
        <w:t xml:space="preserve">Satoshi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Nakaide</w:t>
      </w:r>
      <w:proofErr w:type="spellEnd"/>
      <w:r w:rsidRPr="00587900">
        <w:rPr>
          <w:rFonts w:ascii="Tahoma" w:hAnsi="Tahoma" w:cs="Tahoma"/>
          <w:sz w:val="24"/>
          <w:szCs w:val="24"/>
          <w:lang w:val="en-US"/>
        </w:rPr>
        <w:t xml:space="preserve">, the </w:t>
      </w:r>
      <w:r>
        <w:rPr>
          <w:rFonts w:ascii="Tahoma" w:hAnsi="Tahoma" w:cs="Tahoma"/>
          <w:sz w:val="24"/>
          <w:szCs w:val="24"/>
          <w:lang w:val="en-US"/>
        </w:rPr>
        <w:t>Vice-</w:t>
      </w:r>
      <w:r w:rsidRPr="00587900">
        <w:rPr>
          <w:rFonts w:ascii="Tahoma" w:hAnsi="Tahoma" w:cs="Tahoma"/>
          <w:sz w:val="24"/>
          <w:szCs w:val="24"/>
          <w:lang w:val="en-US"/>
        </w:rPr>
        <w:t xml:space="preserve">Chairman </w:t>
      </w:r>
      <w:r>
        <w:rPr>
          <w:rFonts w:ascii="Tahoma" w:hAnsi="Tahoma" w:cs="Tahoma"/>
          <w:sz w:val="24"/>
          <w:szCs w:val="24"/>
          <w:lang w:val="en-US"/>
        </w:rPr>
        <w:t xml:space="preserve">(ASIA) </w:t>
      </w:r>
      <w:r w:rsidRPr="00587900">
        <w:rPr>
          <w:rFonts w:ascii="Tahoma" w:hAnsi="Tahoma" w:cs="Tahoma"/>
          <w:sz w:val="24"/>
          <w:szCs w:val="24"/>
          <w:lang w:val="en-US"/>
        </w:rPr>
        <w:t>welcomed the participants</w:t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  <w:r w:rsidR="00F4730E">
        <w:rPr>
          <w:rFonts w:ascii="Tahoma" w:hAnsi="Tahoma" w:cs="Tahoma"/>
          <w:sz w:val="24"/>
          <w:szCs w:val="24"/>
          <w:lang w:val="en-US"/>
        </w:rPr>
        <w:t xml:space="preserve">and </w:t>
      </w:r>
      <w:r>
        <w:rPr>
          <w:rFonts w:ascii="Tahoma" w:hAnsi="Tahoma" w:cs="Tahoma"/>
          <w:sz w:val="24"/>
          <w:szCs w:val="24"/>
          <w:lang w:val="en-US"/>
        </w:rPr>
        <w:t>introduced the auditorium to the topic of the session “National reports on Difficulties arising from Recourse Actions on Basis of Subrogation”</w:t>
      </w:r>
      <w:r w:rsidR="00AE5B5E">
        <w:rPr>
          <w:rFonts w:ascii="Tahoma" w:hAnsi="Tahoma" w:cs="Tahoma"/>
          <w:sz w:val="24"/>
          <w:szCs w:val="24"/>
          <w:lang w:val="en-US"/>
        </w:rPr>
        <w:t xml:space="preserve">. He reported on the various activities of the Working Party and invited all new participants to join </w:t>
      </w:r>
      <w:r w:rsidR="004257AF">
        <w:rPr>
          <w:rFonts w:ascii="Tahoma" w:hAnsi="Tahoma" w:cs="Tahoma"/>
          <w:sz w:val="24"/>
          <w:szCs w:val="24"/>
          <w:lang w:val="en-US"/>
        </w:rPr>
        <w:t xml:space="preserve">in </w:t>
      </w:r>
      <w:r w:rsidR="00AE5B5E">
        <w:rPr>
          <w:rFonts w:ascii="Tahoma" w:hAnsi="Tahoma" w:cs="Tahoma"/>
          <w:sz w:val="24"/>
          <w:szCs w:val="24"/>
          <w:lang w:val="en-US"/>
        </w:rPr>
        <w:t xml:space="preserve">with </w:t>
      </w:r>
      <w:r w:rsidR="004257AF">
        <w:rPr>
          <w:rFonts w:ascii="Tahoma" w:hAnsi="Tahoma" w:cs="Tahoma"/>
          <w:sz w:val="24"/>
          <w:szCs w:val="24"/>
          <w:lang w:val="en-US"/>
        </w:rPr>
        <w:t>the Working Party.</w:t>
      </w:r>
    </w:p>
    <w:p w:rsidR="00473111" w:rsidRDefault="00473111" w:rsidP="00473111">
      <w:pPr>
        <w:pStyle w:val="NoSpacing"/>
        <w:ind w:left="720"/>
        <w:jc w:val="both"/>
        <w:rPr>
          <w:rFonts w:ascii="Tahoma" w:hAnsi="Tahoma" w:cs="Tahoma"/>
          <w:sz w:val="24"/>
          <w:szCs w:val="24"/>
          <w:lang w:val="en-US"/>
        </w:rPr>
      </w:pPr>
    </w:p>
    <w:p w:rsidR="00473111" w:rsidRDefault="00473111" w:rsidP="00473111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Afterwards four presentations were held followed by a broad discussion:</w:t>
      </w:r>
    </w:p>
    <w:p w:rsidR="00473111" w:rsidRDefault="00473111" w:rsidP="00473111">
      <w:pPr>
        <w:pStyle w:val="NoSpacing"/>
        <w:ind w:left="720"/>
        <w:jc w:val="both"/>
        <w:rPr>
          <w:rFonts w:ascii="Tahoma" w:hAnsi="Tahoma" w:cs="Tahoma"/>
          <w:sz w:val="24"/>
          <w:szCs w:val="24"/>
          <w:lang w:val="en-US"/>
        </w:rPr>
      </w:pPr>
    </w:p>
    <w:p w:rsidR="00473111" w:rsidRDefault="00F4730E" w:rsidP="00473111">
      <w:pPr>
        <w:pStyle w:val="NoSpacing"/>
        <w:numPr>
          <w:ilvl w:val="0"/>
          <w:numId w:val="2"/>
        </w:numPr>
        <w:ind w:left="1260" w:hanging="540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Stuart Hetherington</w:t>
      </w:r>
      <w:r w:rsidR="00473111">
        <w:rPr>
          <w:rFonts w:ascii="Tahoma" w:hAnsi="Tahoma" w:cs="Tahoma"/>
          <w:sz w:val="24"/>
          <w:szCs w:val="24"/>
          <w:lang w:val="en-US"/>
        </w:rPr>
        <w:t>, “Setting the Theme: Subrogation under English</w:t>
      </w:r>
      <w:r>
        <w:rPr>
          <w:rFonts w:ascii="Tahoma" w:hAnsi="Tahoma" w:cs="Tahoma"/>
          <w:sz w:val="24"/>
          <w:szCs w:val="24"/>
          <w:lang w:val="en-US"/>
        </w:rPr>
        <w:t>/Australian</w:t>
      </w:r>
      <w:r w:rsidR="00473111">
        <w:rPr>
          <w:rFonts w:ascii="Tahoma" w:hAnsi="Tahoma" w:cs="Tahoma"/>
          <w:sz w:val="24"/>
          <w:szCs w:val="24"/>
          <w:lang w:val="en-US"/>
        </w:rPr>
        <w:t xml:space="preserve"> Law”</w:t>
      </w:r>
    </w:p>
    <w:p w:rsidR="00F4730E" w:rsidRDefault="00473111" w:rsidP="00F4730E">
      <w:pPr>
        <w:pStyle w:val="NoSpacing"/>
        <w:numPr>
          <w:ilvl w:val="0"/>
          <w:numId w:val="2"/>
        </w:numPr>
        <w:ind w:left="1260" w:hanging="540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Prof. Dr. Robert Koch, “Subrogation under German Law”</w:t>
      </w:r>
    </w:p>
    <w:p w:rsidR="00473111" w:rsidRPr="00F4730E" w:rsidRDefault="00F4730E" w:rsidP="00F4730E">
      <w:pPr>
        <w:pStyle w:val="NoSpacing"/>
        <w:numPr>
          <w:ilvl w:val="0"/>
          <w:numId w:val="2"/>
        </w:numPr>
        <w:ind w:left="1260" w:hanging="540"/>
        <w:jc w:val="both"/>
        <w:rPr>
          <w:rFonts w:ascii="Tahoma" w:hAnsi="Tahoma" w:cs="Tahoma"/>
          <w:sz w:val="24"/>
          <w:szCs w:val="24"/>
          <w:lang w:val="en-US"/>
        </w:rPr>
      </w:pPr>
      <w:r w:rsidRPr="00F4730E">
        <w:rPr>
          <w:rFonts w:ascii="Tahoma" w:hAnsi="Tahoma" w:cs="Tahoma"/>
          <w:sz w:val="24"/>
          <w:szCs w:val="24"/>
          <w:lang w:val="en-US"/>
        </w:rPr>
        <w:t>Gilbert Lee,</w:t>
      </w:r>
      <w:r w:rsidR="00473111" w:rsidRPr="00F4730E">
        <w:rPr>
          <w:rFonts w:ascii="Tahoma" w:hAnsi="Tahoma" w:cs="Tahoma"/>
          <w:sz w:val="24"/>
          <w:szCs w:val="24"/>
          <w:lang w:val="en-US"/>
        </w:rPr>
        <w:t xml:space="preserve"> “</w:t>
      </w:r>
      <w:r w:rsidRPr="00F4730E">
        <w:rPr>
          <w:rFonts w:ascii="Tahoma" w:hAnsi="Tahoma" w:cs="Tahoma"/>
          <w:sz w:val="24"/>
          <w:szCs w:val="24"/>
          <w:lang w:val="en-US"/>
        </w:rPr>
        <w:t>Subrogation under Taiwanese Law</w:t>
      </w:r>
      <w:r w:rsidR="00473111" w:rsidRPr="00F4730E">
        <w:rPr>
          <w:rFonts w:ascii="Tahoma" w:hAnsi="Tahoma" w:cs="Tahoma"/>
          <w:sz w:val="24"/>
          <w:szCs w:val="24"/>
          <w:lang w:val="en-US"/>
        </w:rPr>
        <w:t xml:space="preserve">” </w:t>
      </w:r>
    </w:p>
    <w:p w:rsidR="00473111" w:rsidRDefault="00473111" w:rsidP="00473111">
      <w:pPr>
        <w:pStyle w:val="NoSpacing"/>
        <w:numPr>
          <w:ilvl w:val="0"/>
          <w:numId w:val="2"/>
        </w:numPr>
        <w:ind w:left="1260" w:hanging="540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Prof. Satoshi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Nakaide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, “Subrogation under Japanese Law”</w:t>
      </w:r>
    </w:p>
    <w:p w:rsidR="00473111" w:rsidRDefault="00473111" w:rsidP="00473111">
      <w:pPr>
        <w:pStyle w:val="NoSpacing"/>
        <w:ind w:left="1515"/>
        <w:jc w:val="both"/>
        <w:rPr>
          <w:rFonts w:ascii="Tahoma" w:hAnsi="Tahoma" w:cs="Tahoma"/>
          <w:sz w:val="24"/>
          <w:szCs w:val="24"/>
          <w:lang w:val="en-US"/>
        </w:rPr>
      </w:pPr>
    </w:p>
    <w:p w:rsidR="00473111" w:rsidRDefault="00473111" w:rsidP="00473111">
      <w:pPr>
        <w:pStyle w:val="NoSpacing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All presentations shall be published on the website of the Marine Insurance Working Party shortly.</w:t>
      </w:r>
    </w:p>
    <w:p w:rsidR="00473111" w:rsidRDefault="00473111" w:rsidP="00473111">
      <w:pPr>
        <w:pStyle w:val="NoSpacing"/>
        <w:jc w:val="both"/>
        <w:rPr>
          <w:rFonts w:ascii="Tahoma" w:hAnsi="Tahoma" w:cs="Tahoma"/>
          <w:sz w:val="24"/>
          <w:szCs w:val="24"/>
          <w:lang w:val="en-US"/>
        </w:rPr>
      </w:pPr>
    </w:p>
    <w:p w:rsidR="00473111" w:rsidRDefault="00473111" w:rsidP="00473111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“Hot topics”: </w:t>
      </w:r>
    </w:p>
    <w:p w:rsidR="00F4730E" w:rsidRDefault="00F4730E" w:rsidP="00F4730E">
      <w:pPr>
        <w:pStyle w:val="NoSpacing"/>
        <w:numPr>
          <w:ilvl w:val="0"/>
          <w:numId w:val="2"/>
        </w:numPr>
        <w:ind w:left="1276" w:hanging="567"/>
        <w:jc w:val="both"/>
        <w:rPr>
          <w:rFonts w:ascii="Tahoma" w:hAnsi="Tahoma" w:cs="Tahoma"/>
          <w:sz w:val="24"/>
          <w:szCs w:val="24"/>
          <w:lang w:val="en-US"/>
        </w:rPr>
      </w:pPr>
      <w:r w:rsidRPr="00F4730E">
        <w:rPr>
          <w:rFonts w:ascii="Tahoma" w:hAnsi="Tahoma" w:cs="Tahoma"/>
          <w:sz w:val="24"/>
          <w:szCs w:val="24"/>
          <w:lang w:val="en-US"/>
        </w:rPr>
        <w:t xml:space="preserve">Keith Bethlehem, </w:t>
      </w:r>
      <w:r w:rsidR="00473111" w:rsidRPr="00F4730E">
        <w:rPr>
          <w:rFonts w:ascii="Tahoma" w:hAnsi="Tahoma" w:cs="Tahoma"/>
          <w:sz w:val="24"/>
          <w:szCs w:val="24"/>
          <w:lang w:val="en-US"/>
        </w:rPr>
        <w:t>“</w:t>
      </w:r>
      <w:r w:rsidRPr="00F4730E">
        <w:rPr>
          <w:rFonts w:ascii="Tahoma" w:hAnsi="Tahoma" w:cs="Tahoma"/>
          <w:sz w:val="24"/>
          <w:szCs w:val="24"/>
          <w:lang w:val="en-US"/>
        </w:rPr>
        <w:t>Direct access to insurance moneys by third parties: significant developments in Australian law</w:t>
      </w:r>
    </w:p>
    <w:p w:rsidR="00F4730E" w:rsidRPr="00F4730E" w:rsidRDefault="00F4730E" w:rsidP="00F4730E">
      <w:pPr>
        <w:pStyle w:val="NoSpacing"/>
        <w:numPr>
          <w:ilvl w:val="0"/>
          <w:numId w:val="2"/>
        </w:numPr>
        <w:ind w:left="1276" w:hanging="567"/>
        <w:jc w:val="both"/>
        <w:rPr>
          <w:rFonts w:ascii="Tahoma" w:hAnsi="Tahoma" w:cs="Tahoma"/>
          <w:sz w:val="24"/>
          <w:szCs w:val="24"/>
          <w:lang w:val="en-US"/>
        </w:rPr>
      </w:pPr>
      <w:r w:rsidRPr="00F4730E">
        <w:rPr>
          <w:rFonts w:ascii="Tahoma" w:hAnsi="Tahoma" w:cs="Tahoma"/>
          <w:sz w:val="24"/>
          <w:szCs w:val="24"/>
          <w:lang w:val="en-US"/>
        </w:rPr>
        <w:t>Hiroaki Kobayashi</w:t>
      </w:r>
      <w:r>
        <w:rPr>
          <w:rFonts w:ascii="Tahoma" w:hAnsi="Tahoma" w:cs="Tahoma"/>
          <w:sz w:val="24"/>
          <w:szCs w:val="24"/>
          <w:lang w:val="en-US"/>
        </w:rPr>
        <w:t>, “</w:t>
      </w:r>
      <w:r w:rsidRPr="00F4730E">
        <w:rPr>
          <w:rFonts w:ascii="Tahoma" w:hAnsi="Tahoma" w:cs="Tahoma"/>
          <w:sz w:val="24"/>
          <w:szCs w:val="24"/>
          <w:lang w:val="en-US"/>
        </w:rPr>
        <w:t>Offshore Energy Insurance - Risks in Australia from an underwriter's perspective</w:t>
      </w:r>
      <w:r>
        <w:rPr>
          <w:rFonts w:ascii="Tahoma" w:hAnsi="Tahoma" w:cs="Tahoma"/>
          <w:sz w:val="24"/>
          <w:szCs w:val="24"/>
          <w:lang w:val="en-US"/>
        </w:rPr>
        <w:t>”</w:t>
      </w:r>
    </w:p>
    <w:p w:rsidR="00473111" w:rsidRPr="009D0C5C" w:rsidRDefault="00473111" w:rsidP="00473111">
      <w:pPr>
        <w:pStyle w:val="NoSpacing"/>
        <w:ind w:left="1260"/>
        <w:jc w:val="both"/>
        <w:rPr>
          <w:rFonts w:ascii="Tahoma" w:hAnsi="Tahoma" w:cs="Tahoma"/>
          <w:sz w:val="24"/>
          <w:szCs w:val="24"/>
          <w:lang w:val="en-US"/>
        </w:rPr>
      </w:pPr>
    </w:p>
    <w:p w:rsidR="004257AF" w:rsidRPr="00204867" w:rsidRDefault="00F4730E" w:rsidP="004257AF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Satoshi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Nakaide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r w:rsidR="00473111">
        <w:rPr>
          <w:rFonts w:ascii="Tahoma" w:hAnsi="Tahoma" w:cs="Tahoma"/>
          <w:sz w:val="24"/>
          <w:szCs w:val="24"/>
          <w:lang w:val="en-US"/>
        </w:rPr>
        <w:t xml:space="preserve">closed the session with reference </w:t>
      </w:r>
      <w:r w:rsidR="00473111" w:rsidRPr="00F4730E">
        <w:rPr>
          <w:rFonts w:ascii="Tahoma" w:hAnsi="Tahoma" w:cs="Tahoma"/>
          <w:sz w:val="24"/>
          <w:szCs w:val="24"/>
          <w:lang w:val="en-US"/>
        </w:rPr>
        <w:t>to the next AIDA World Congress to be held in Rome, Italy, 29 September - 2 October 2014.</w:t>
      </w:r>
      <w:r w:rsidR="004257AF">
        <w:rPr>
          <w:rFonts w:ascii="Tahoma" w:hAnsi="Tahoma" w:cs="Tahoma"/>
          <w:sz w:val="24"/>
          <w:szCs w:val="24"/>
          <w:lang w:val="en-US"/>
        </w:rPr>
        <w:t xml:space="preserve"> He emphasized that the World Congress would offer </w:t>
      </w:r>
      <w:r w:rsidR="00F1087B">
        <w:rPr>
          <w:rFonts w:ascii="Tahoma" w:hAnsi="Tahoma" w:cs="Tahoma"/>
          <w:sz w:val="24"/>
          <w:szCs w:val="24"/>
          <w:lang w:val="en-US"/>
        </w:rPr>
        <w:t xml:space="preserve">an excellent opportunity </w:t>
      </w:r>
      <w:r w:rsidR="004257AF" w:rsidRPr="004257AF">
        <w:rPr>
          <w:rFonts w:ascii="Tahoma" w:hAnsi="Tahoma" w:cs="Tahoma"/>
          <w:sz w:val="24"/>
          <w:szCs w:val="24"/>
          <w:lang w:val="en-US"/>
        </w:rPr>
        <w:t xml:space="preserve">to meet with </w:t>
      </w:r>
      <w:r w:rsidR="00F1087B">
        <w:rPr>
          <w:rFonts w:ascii="Tahoma" w:hAnsi="Tahoma" w:cs="Tahoma"/>
          <w:sz w:val="24"/>
          <w:szCs w:val="24"/>
          <w:lang w:val="en-US"/>
        </w:rPr>
        <w:t>participants from Europe and South America.</w:t>
      </w:r>
    </w:p>
    <w:p w:rsidR="00473111" w:rsidRPr="00204867" w:rsidRDefault="00473111" w:rsidP="00F4730E">
      <w:pPr>
        <w:pStyle w:val="NoSpacing"/>
        <w:ind w:left="1636"/>
        <w:jc w:val="both"/>
        <w:rPr>
          <w:rFonts w:ascii="Tahoma" w:hAnsi="Tahoma" w:cs="Tahoma"/>
          <w:sz w:val="24"/>
          <w:szCs w:val="24"/>
          <w:lang w:val="en-US"/>
        </w:rPr>
      </w:pPr>
    </w:p>
    <w:p w:rsidR="00473111" w:rsidRDefault="00473111" w:rsidP="00473111">
      <w:pPr>
        <w:pStyle w:val="NoSpacing"/>
        <w:ind w:left="1276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</w:t>
      </w:r>
    </w:p>
    <w:p w:rsidR="00473111" w:rsidRDefault="00473111" w:rsidP="00473111">
      <w:pPr>
        <w:pStyle w:val="NoSpacing"/>
        <w:ind w:left="720"/>
        <w:jc w:val="both"/>
        <w:rPr>
          <w:rFonts w:ascii="Tahoma" w:hAnsi="Tahoma" w:cs="Tahoma"/>
          <w:sz w:val="24"/>
          <w:szCs w:val="24"/>
          <w:lang w:val="en-US"/>
        </w:rPr>
      </w:pPr>
    </w:p>
    <w:p w:rsidR="00473111" w:rsidRDefault="00473111" w:rsidP="00473111">
      <w:pPr>
        <w:pStyle w:val="NoSpacing"/>
        <w:ind w:left="720"/>
        <w:jc w:val="both"/>
        <w:rPr>
          <w:rFonts w:ascii="Tahoma" w:hAnsi="Tahoma" w:cs="Tahoma"/>
          <w:sz w:val="24"/>
          <w:szCs w:val="24"/>
          <w:lang w:val="en-US"/>
        </w:rPr>
      </w:pPr>
    </w:p>
    <w:p w:rsidR="00473111" w:rsidRDefault="00473111" w:rsidP="00473111">
      <w:pPr>
        <w:pStyle w:val="NoSpacing"/>
        <w:jc w:val="right"/>
        <w:outlineLvl w:val="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Minutes written by </w:t>
      </w:r>
      <w:r w:rsidR="00F4730E">
        <w:rPr>
          <w:rFonts w:ascii="Tahoma" w:hAnsi="Tahoma" w:cs="Tahoma"/>
          <w:sz w:val="24"/>
          <w:szCs w:val="24"/>
          <w:lang w:val="en-US"/>
        </w:rPr>
        <w:t>Robert Koch</w:t>
      </w:r>
    </w:p>
    <w:p w:rsidR="00473111" w:rsidRPr="001E5793" w:rsidRDefault="00473111" w:rsidP="00473111">
      <w:pPr>
        <w:pStyle w:val="NoSpacing"/>
        <w:jc w:val="right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Hamburg, </w:t>
      </w:r>
      <w:r w:rsidR="00F4730E">
        <w:rPr>
          <w:rFonts w:ascii="Tahoma" w:hAnsi="Tahoma" w:cs="Tahoma"/>
          <w:sz w:val="24"/>
          <w:szCs w:val="24"/>
          <w:lang w:val="en-US"/>
        </w:rPr>
        <w:t>24 September</w:t>
      </w:r>
      <w:r>
        <w:rPr>
          <w:rFonts w:ascii="Tahoma" w:hAnsi="Tahoma" w:cs="Tahoma"/>
          <w:sz w:val="24"/>
          <w:szCs w:val="24"/>
          <w:lang w:val="en-US"/>
        </w:rPr>
        <w:t xml:space="preserve"> 2013</w:t>
      </w:r>
    </w:p>
    <w:p w:rsidR="00473111" w:rsidRPr="00473111" w:rsidRDefault="00473111">
      <w:pPr>
        <w:rPr>
          <w:lang w:val="en-US"/>
        </w:rPr>
      </w:pPr>
    </w:p>
    <w:p w:rsidR="00F4730E" w:rsidRDefault="00F4730E">
      <w:pPr>
        <w:rPr>
          <w:lang w:val="en-US"/>
        </w:rPr>
      </w:pPr>
      <w:r>
        <w:rPr>
          <w:lang w:val="en-US"/>
        </w:rPr>
        <w:br w:type="page"/>
      </w:r>
    </w:p>
    <w:p w:rsidR="00473111" w:rsidRPr="00084173" w:rsidRDefault="00084173">
      <w:pPr>
        <w:rPr>
          <w:rFonts w:ascii="Tahoma" w:hAnsi="Tahoma" w:cs="Tahoma"/>
          <w:lang w:val="en-US"/>
        </w:rPr>
      </w:pPr>
      <w:r w:rsidRPr="00084173">
        <w:rPr>
          <w:rFonts w:ascii="Tahoma" w:hAnsi="Tahoma" w:cs="Tahoma"/>
          <w:lang w:val="en-US"/>
        </w:rPr>
        <w:lastRenderedPageBreak/>
        <w:t>Partic</w:t>
      </w:r>
      <w:r>
        <w:rPr>
          <w:rFonts w:ascii="Tahoma" w:hAnsi="Tahoma" w:cs="Tahoma"/>
          <w:lang w:val="en-US"/>
        </w:rPr>
        <w:t>i</w:t>
      </w:r>
      <w:r w:rsidRPr="00084173">
        <w:rPr>
          <w:rFonts w:ascii="Tahoma" w:hAnsi="Tahoma" w:cs="Tahoma"/>
          <w:lang w:val="en-US"/>
        </w:rPr>
        <w:t>pants</w:t>
      </w:r>
    </w:p>
    <w:tbl>
      <w:tblPr>
        <w:tblW w:w="82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1600"/>
        <w:gridCol w:w="1241"/>
        <w:gridCol w:w="4980"/>
      </w:tblGrid>
      <w:tr w:rsidR="00E00D79" w:rsidRPr="00E00D79" w:rsidTr="00E00D79">
        <w:trPr>
          <w:trHeight w:val="34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11" w:rsidRPr="00F4730E" w:rsidRDefault="00473111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Araque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William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william.araque@sparke.com.au</w:t>
            </w:r>
          </w:p>
        </w:tc>
      </w:tr>
      <w:tr w:rsidR="00E00D79" w:rsidRPr="00E00D79" w:rsidTr="00E00D79">
        <w:trPr>
          <w:trHeight w:val="34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Asaka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Ryokichi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Ryokichi.asaka@allens.com.au</w:t>
            </w:r>
          </w:p>
        </w:tc>
      </w:tr>
      <w:tr w:rsidR="00E00D79" w:rsidRPr="00E00D79" w:rsidTr="00E00D79">
        <w:trPr>
          <w:trHeight w:val="34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Bethlehem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Keith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hAnsi="Tahoma" w:cs="Tahoma"/>
                <w:lang w:val="en-US"/>
              </w:rPr>
              <w:t>kbb@cbp.com.au</w:t>
            </w:r>
          </w:p>
        </w:tc>
      </w:tr>
      <w:tr w:rsidR="00E00D79" w:rsidRPr="00E00D79" w:rsidTr="00E00D79">
        <w:trPr>
          <w:trHeight w:val="34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Biddle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Toby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toby.biddle@nortonrosefulbright.com</w:t>
            </w:r>
          </w:p>
        </w:tc>
      </w:tr>
      <w:tr w:rsidR="00E00D79" w:rsidRPr="00E00D79" w:rsidTr="00E00D79">
        <w:trPr>
          <w:trHeight w:val="34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Boreham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David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david.b@tokyomarine.com.au</w:t>
            </w:r>
          </w:p>
        </w:tc>
      </w:tr>
      <w:tr w:rsidR="00E00D79" w:rsidRPr="00E00D79" w:rsidTr="00E00D79">
        <w:trPr>
          <w:trHeight w:val="24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Bowley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Robin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robin.bowley@UTS.EDU.AU</w:t>
            </w:r>
          </w:p>
        </w:tc>
      </w:tr>
      <w:tr w:rsidR="00E00D79" w:rsidRPr="00E00D79" w:rsidTr="00E00D79">
        <w:trPr>
          <w:trHeight w:val="24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F4730E">
              <w:rPr>
                <w:rFonts w:ascii="Tahoma" w:hAnsi="Tahoma" w:cs="Tahoma"/>
                <w:lang w:val="en-US"/>
              </w:rPr>
              <w:t>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hAnsi="Tahoma" w:cs="Tahoma"/>
                <w:lang w:val="en-US"/>
              </w:rPr>
              <w:t>Carey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hAnsi="Tahoma" w:cs="Tahoma"/>
                <w:lang w:val="en-US"/>
              </w:rPr>
              <w:t>Bernadette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hAnsi="Tahoma" w:cs="Tahoma"/>
              </w:rPr>
              <w:t>Colin Biggers &amp; Paisley</w:t>
            </w:r>
          </w:p>
        </w:tc>
      </w:tr>
      <w:tr w:rsidR="00E00D79" w:rsidRPr="00E00D79" w:rsidTr="00AE5B5E">
        <w:trPr>
          <w:trHeight w:val="408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Elliott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Melissa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melissa.elliott@tokyomarine.com.au</w:t>
            </w:r>
          </w:p>
        </w:tc>
      </w:tr>
      <w:tr w:rsidR="00E00D79" w:rsidRPr="00E00D79" w:rsidTr="00E00D79">
        <w:trPr>
          <w:trHeight w:val="24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Giannopoulos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Kon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kgiannopoulos@berkleyre.com.au</w:t>
            </w:r>
          </w:p>
        </w:tc>
      </w:tr>
      <w:tr w:rsidR="00E00D79" w:rsidRPr="00E00D79" w:rsidTr="00E00D79">
        <w:trPr>
          <w:trHeight w:val="24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Hamilton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Linda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lhamiliton@hunthunt.com.au</w:t>
            </w:r>
          </w:p>
        </w:tc>
      </w:tr>
      <w:tr w:rsidR="00E00D79" w:rsidRPr="00E00D79" w:rsidTr="00E00D79">
        <w:trPr>
          <w:trHeight w:val="24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11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Hetherington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Stuart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swh@cbp.com.au</w:t>
            </w:r>
          </w:p>
        </w:tc>
      </w:tr>
      <w:tr w:rsidR="00E00D79" w:rsidRPr="00E00D79" w:rsidTr="00E00D79">
        <w:trPr>
          <w:trHeight w:val="24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12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Kaoru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Ishihara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Kaoruishihara123@gmail.com</w:t>
            </w:r>
          </w:p>
        </w:tc>
      </w:tr>
      <w:tr w:rsidR="00E00D79" w:rsidRPr="00E00D79" w:rsidTr="00E00D79">
        <w:trPr>
          <w:trHeight w:val="24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 xml:space="preserve">Kerr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Jessica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Jessica.kerr@nortonrosefulbright.com</w:t>
            </w:r>
          </w:p>
        </w:tc>
      </w:tr>
      <w:tr w:rsidR="00E00D79" w:rsidRPr="00E00D79" w:rsidTr="00E00D79">
        <w:trPr>
          <w:trHeight w:val="24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14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Kobayashi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Hiroaki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H.Kobayashi@tokiomarine.com.au</w:t>
            </w:r>
          </w:p>
        </w:tc>
      </w:tr>
      <w:tr w:rsidR="00E00D79" w:rsidRPr="00E00D79" w:rsidTr="00E00D79">
        <w:trPr>
          <w:trHeight w:val="24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15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Koch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Robert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robert.koch@jura.uni-hamburg.de</w:t>
            </w:r>
          </w:p>
        </w:tc>
      </w:tr>
      <w:tr w:rsidR="00E00D79" w:rsidRPr="00E00D79" w:rsidTr="00E00D79">
        <w:trPr>
          <w:trHeight w:val="24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16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Kumar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Mohinder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mohinder.kumar@suncorp.com.au</w:t>
            </w:r>
          </w:p>
        </w:tc>
      </w:tr>
      <w:tr w:rsidR="00E00D79" w:rsidRPr="00E00D79" w:rsidTr="00E00D79">
        <w:trPr>
          <w:trHeight w:val="24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17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Lattin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Avryl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Avryl.lattin@clydeco.com</w:t>
            </w:r>
          </w:p>
        </w:tc>
      </w:tr>
      <w:tr w:rsidR="00E00D79" w:rsidRPr="00E00D79" w:rsidTr="00E00D79">
        <w:trPr>
          <w:trHeight w:val="24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18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Lee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Gilbert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gilbert.lee@lamarito.com.tw</w:t>
            </w:r>
          </w:p>
        </w:tc>
      </w:tr>
      <w:tr w:rsidR="00E00D79" w:rsidRPr="00E00D79" w:rsidTr="00E00D79">
        <w:trPr>
          <w:trHeight w:val="24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19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Nakaide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Satoshi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nakaide@waseda.jp</w:t>
            </w:r>
          </w:p>
        </w:tc>
      </w:tr>
      <w:tr w:rsidR="00E00D79" w:rsidRPr="00E00D79" w:rsidTr="00E00D79">
        <w:trPr>
          <w:trHeight w:val="24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20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Piek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Riaan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riaan.piek@sparke.com.au</w:t>
            </w:r>
          </w:p>
        </w:tc>
      </w:tr>
      <w:tr w:rsidR="00E00D79" w:rsidRPr="00E00D79" w:rsidTr="00E00D79">
        <w:trPr>
          <w:trHeight w:val="24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21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Tulyakova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Kate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kate.tulyakova@tokyomarine.com.au</w:t>
            </w:r>
          </w:p>
        </w:tc>
      </w:tr>
      <w:tr w:rsidR="00E00D79" w:rsidRPr="00E00D79" w:rsidTr="00E00D79">
        <w:trPr>
          <w:trHeight w:val="24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22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Waller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Mark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9" w:rsidRPr="00F4730E" w:rsidRDefault="00E00D79" w:rsidP="00E00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de-DE"/>
              </w:rPr>
            </w:pPr>
            <w:r w:rsidRPr="00F4730E">
              <w:rPr>
                <w:rFonts w:ascii="Tahoma" w:eastAsia="Times New Roman" w:hAnsi="Tahoma" w:cs="Tahoma"/>
                <w:color w:val="000000"/>
                <w:lang w:eastAsia="de-DE"/>
              </w:rPr>
              <w:t>mwaller@claytonutz.com</w:t>
            </w:r>
          </w:p>
        </w:tc>
      </w:tr>
    </w:tbl>
    <w:p w:rsidR="00FA33CC" w:rsidRPr="00E00D79" w:rsidRDefault="00FA33CC" w:rsidP="00E00D79">
      <w:pPr>
        <w:spacing w:after="0" w:line="240" w:lineRule="auto"/>
        <w:rPr>
          <w:sz w:val="24"/>
          <w:szCs w:val="24"/>
          <w:lang w:val="en-US"/>
        </w:rPr>
      </w:pPr>
    </w:p>
    <w:sectPr w:rsidR="00FA33CC" w:rsidRPr="00E00D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B0202"/>
    <w:multiLevelType w:val="hybridMultilevel"/>
    <w:tmpl w:val="5A062746"/>
    <w:lvl w:ilvl="0" w:tplc="1E389CA2">
      <w:start w:val="1"/>
      <w:numFmt w:val="decimal"/>
      <w:lvlText w:val="%1)"/>
      <w:lvlJc w:val="left"/>
      <w:pPr>
        <w:ind w:left="720" w:hanging="360"/>
      </w:pPr>
      <w:rPr>
        <w:rFonts w:hint="default"/>
        <w:lang w:val="en-GB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07AFD"/>
    <w:multiLevelType w:val="hybridMultilevel"/>
    <w:tmpl w:val="FF483916"/>
    <w:lvl w:ilvl="0" w:tplc="82E28CE0">
      <w:start w:val="29"/>
      <w:numFmt w:val="bullet"/>
      <w:lvlText w:val="-"/>
      <w:lvlJc w:val="left"/>
      <w:pPr>
        <w:ind w:left="1636" w:hanging="360"/>
      </w:pPr>
      <w:rPr>
        <w:rFonts w:ascii="Tahoma" w:eastAsia="Calibr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>
    <w:nsid w:val="58AA2EF3"/>
    <w:multiLevelType w:val="hybridMultilevel"/>
    <w:tmpl w:val="B21A295C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60"/>
    <w:rsid w:val="00084173"/>
    <w:rsid w:val="001D0995"/>
    <w:rsid w:val="004257AF"/>
    <w:rsid w:val="00473111"/>
    <w:rsid w:val="004B160C"/>
    <w:rsid w:val="00860567"/>
    <w:rsid w:val="008B1353"/>
    <w:rsid w:val="0099196F"/>
    <w:rsid w:val="009C5F7B"/>
    <w:rsid w:val="00AE5B5E"/>
    <w:rsid w:val="00CD3C60"/>
    <w:rsid w:val="00E00D79"/>
    <w:rsid w:val="00ED1C9A"/>
    <w:rsid w:val="00F1087B"/>
    <w:rsid w:val="00F4730E"/>
    <w:rsid w:val="00FA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D79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473111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D79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47311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robkoch</dc:creator>
  <cp:lastModifiedBy>User</cp:lastModifiedBy>
  <cp:revision>2</cp:revision>
  <dcterms:created xsi:type="dcterms:W3CDTF">2013-09-25T20:34:00Z</dcterms:created>
  <dcterms:modified xsi:type="dcterms:W3CDTF">2013-09-25T20:34:00Z</dcterms:modified>
</cp:coreProperties>
</file>