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90" w:rsidRPr="005F1447" w:rsidRDefault="002B1790" w:rsidP="002B1790">
      <w:pPr>
        <w:widowControl w:val="0"/>
        <w:autoSpaceDE w:val="0"/>
        <w:autoSpaceDN w:val="0"/>
        <w:adjustRightInd w:val="0"/>
        <w:spacing w:after="3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</w:pPr>
      <w:r w:rsidRPr="005F1447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On</w:t>
      </w:r>
      <w:r w:rsidR="002833CE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-</w:t>
      </w:r>
      <w:bookmarkStart w:id="0" w:name="_GoBack"/>
      <w:bookmarkEnd w:id="0"/>
      <w:r w:rsidRPr="005F1447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line Insurance</w:t>
      </w:r>
    </w:p>
    <w:p w:rsidR="002B1790" w:rsidRPr="005F1447" w:rsidRDefault="002B1790" w:rsidP="002B1790">
      <w:pPr>
        <w:widowControl w:val="0"/>
        <w:autoSpaceDE w:val="0"/>
        <w:autoSpaceDN w:val="0"/>
        <w:adjustRightInd w:val="0"/>
        <w:spacing w:after="320" w:line="240" w:lineRule="auto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</w:pPr>
      <w:r w:rsidRPr="005F1447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  <w:lang w:val="en-US"/>
        </w:rPr>
        <w:t>Samim Unan</w:t>
      </w:r>
    </w:p>
    <w:p w:rsidR="002B1790" w:rsidRPr="005F1447" w:rsidRDefault="002B1790" w:rsidP="002B1790">
      <w:pPr>
        <w:widowControl w:val="0"/>
        <w:autoSpaceDE w:val="0"/>
        <w:autoSpaceDN w:val="0"/>
        <w:adjustRightInd w:val="0"/>
        <w:spacing w:after="32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F1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QUESTIONNAIRE</w:t>
      </w:r>
    </w:p>
    <w:p w:rsidR="002B1790" w:rsidRPr="005F1447" w:rsidRDefault="002B1790" w:rsidP="002B1790">
      <w:pPr>
        <w:widowControl w:val="0"/>
        <w:autoSpaceDE w:val="0"/>
        <w:autoSpaceDN w:val="0"/>
        <w:adjustRightInd w:val="0"/>
        <w:spacing w:after="32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F1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1) Concerning the existence of a national legislation or regulation that is specifically dealing with internet insurance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B1790" w:rsidRPr="005F1447" w:rsidRDefault="006015AD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Please state whether in your legislation </w:t>
      </w:r>
      <w:r w:rsidR="00FF09BC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you have </w:t>
      </w:r>
      <w:r w:rsidR="002B1790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rules that are specifically dealing with operation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2B1790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contracts on the Internet, and </w:t>
      </w:r>
      <w:r w:rsidR="00FF09BC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whether they are applicable</w:t>
      </w:r>
      <w:r w:rsidR="002B1790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all contracts (including insurance contracts) or to all financial services contracts, or solely to insurance contracts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2) Concerning the conclusion of insurance contracts on Internet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Please describe briefly 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gramStart"/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how</w:t>
      </w:r>
      <w:proofErr w:type="gramEnd"/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the suc</w:t>
      </w:r>
      <w:r w:rsid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essive steps are characterized (offer, acceptance)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gramStart"/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proofErr w:type="gramEnd"/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moment where the consent is established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- </w:t>
      </w:r>
      <w:proofErr w:type="gramStart"/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</w:t>
      </w:r>
      <w:proofErr w:type="gramEnd"/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rules concerning the right to withdraw of the policyholder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3) Concerning special information or warnings to be given to the prospective policyholder when concluding on line operation</w:t>
      </w:r>
    </w:p>
    <w:p w:rsidR="002B1790" w:rsidRPr="005F1447" w:rsidRDefault="006015AD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Think of communication failures</w:t>
      </w:r>
      <w:r w:rsidR="002B1790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: errors in declaration, transmission and software errors (press the wrong b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utton, click on the wrong box; </w:t>
      </w:r>
      <w:r w:rsidR="002B1790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the electronic message is lost in the Internet or the software is not fit to send/receive the intended message, etc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</w:t>
      </w:r>
      <w:r w:rsidR="002B1790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)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5F1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4) Concerning the special protection of the insured against fraud or concerning the payment of premium 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Are there in your legal system specific r</w:t>
      </w:r>
      <w:r w:rsidR="006015AD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ules as regards this protection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?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5F144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5) Concerning the special role of insurance intermediaries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Are there in your legal system specific rules for intermediaries wh</w:t>
      </w:r>
      <w:r w:rsidR="006015AD"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en acting in Internet operation</w:t>
      </w: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? 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5F144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Examples: registration requirement, information duties, responsibilities with regard to website, protection of personal data, etc.  </w:t>
      </w:r>
    </w:p>
    <w:p w:rsidR="002B1790" w:rsidRPr="005F1447" w:rsidRDefault="002B1790" w:rsidP="002B1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</w:p>
    <w:p w:rsidR="00D027A4" w:rsidRPr="005F1447" w:rsidRDefault="00D027A4">
      <w:pPr>
        <w:rPr>
          <w:color w:val="000000" w:themeColor="text1"/>
          <w:lang w:val="en-GB"/>
        </w:rPr>
      </w:pPr>
    </w:p>
    <w:sectPr w:rsidR="00D027A4" w:rsidRPr="005F1447" w:rsidSect="005C5B5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B1790"/>
    <w:rsid w:val="001552F0"/>
    <w:rsid w:val="002833CE"/>
    <w:rsid w:val="002B1790"/>
    <w:rsid w:val="002D7181"/>
    <w:rsid w:val="005F1447"/>
    <w:rsid w:val="006015AD"/>
    <w:rsid w:val="00D027A4"/>
    <w:rsid w:val="00F52811"/>
    <w:rsid w:val="00F97B3E"/>
    <w:rsid w:val="00FB7E2C"/>
    <w:rsid w:val="00FF09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AF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AF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Anadolu Sigorta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SAMIM UNAN</dc:creator>
  <cp:lastModifiedBy>sandra Dellimore</cp:lastModifiedBy>
  <cp:revision>4</cp:revision>
  <dcterms:created xsi:type="dcterms:W3CDTF">2012-11-28T09:00:00Z</dcterms:created>
  <dcterms:modified xsi:type="dcterms:W3CDTF">2012-12-03T01:54:00Z</dcterms:modified>
</cp:coreProperties>
</file>