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F00" w:rsidRDefault="00F60F00" w:rsidP="00D90AA4">
      <w:pPr>
        <w:rPr>
          <w:b/>
          <w:sz w:val="20"/>
          <w:szCs w:val="20"/>
        </w:rPr>
      </w:pPr>
      <w:bookmarkStart w:id="0" w:name="_GoBack"/>
      <w:r w:rsidRPr="00D90AA4">
        <w:rPr>
          <w:b/>
          <w:sz w:val="20"/>
          <w:szCs w:val="20"/>
        </w:rPr>
        <w:t xml:space="preserve">Tribute to the late Emilio </w:t>
      </w:r>
      <w:proofErr w:type="spellStart"/>
      <w:r w:rsidRPr="00D90AA4">
        <w:rPr>
          <w:b/>
          <w:sz w:val="20"/>
          <w:szCs w:val="20"/>
        </w:rPr>
        <w:t>Horacio</w:t>
      </w:r>
      <w:proofErr w:type="spellEnd"/>
      <w:r w:rsidRPr="00D90AA4">
        <w:rPr>
          <w:b/>
          <w:sz w:val="20"/>
          <w:szCs w:val="20"/>
        </w:rPr>
        <w:t xml:space="preserve"> </w:t>
      </w:r>
      <w:proofErr w:type="spellStart"/>
      <w:r w:rsidRPr="00D90AA4">
        <w:rPr>
          <w:b/>
          <w:sz w:val="20"/>
          <w:szCs w:val="20"/>
        </w:rPr>
        <w:t>Bullo</w:t>
      </w:r>
      <w:proofErr w:type="spellEnd"/>
      <w:r w:rsidRPr="00D90AA4">
        <w:rPr>
          <w:b/>
          <w:sz w:val="20"/>
          <w:szCs w:val="20"/>
        </w:rPr>
        <w:t xml:space="preserve"> (delivered by AIDA President, Michael Gill, to the Presidential Council in Lisbon on 7 May 2013)</w:t>
      </w:r>
    </w:p>
    <w:p w:rsidR="00D90AA4" w:rsidRPr="00D90AA4" w:rsidRDefault="00D90AA4" w:rsidP="00D90AA4">
      <w:pPr>
        <w:rPr>
          <w:b/>
          <w:sz w:val="20"/>
          <w:szCs w:val="20"/>
        </w:rPr>
      </w:pPr>
    </w:p>
    <w:p w:rsidR="00F60F00" w:rsidRPr="00D90AA4" w:rsidRDefault="00F60F00" w:rsidP="00F60F00">
      <w:pPr>
        <w:rPr>
          <w:sz w:val="20"/>
          <w:szCs w:val="20"/>
        </w:rPr>
      </w:pPr>
      <w:r w:rsidRPr="00D90AA4">
        <w:rPr>
          <w:sz w:val="20"/>
          <w:szCs w:val="20"/>
        </w:rPr>
        <w:t xml:space="preserve">Early in 2013 we heard the sad news of the passing of Emilio </w:t>
      </w:r>
      <w:proofErr w:type="spellStart"/>
      <w:r w:rsidRPr="00D90AA4">
        <w:rPr>
          <w:sz w:val="20"/>
          <w:szCs w:val="20"/>
        </w:rPr>
        <w:t>Horacio</w:t>
      </w:r>
      <w:proofErr w:type="spellEnd"/>
      <w:r w:rsidRPr="00D90AA4">
        <w:rPr>
          <w:sz w:val="20"/>
          <w:szCs w:val="20"/>
        </w:rPr>
        <w:t xml:space="preserve"> </w:t>
      </w:r>
      <w:proofErr w:type="spellStart"/>
      <w:r w:rsidRPr="00D90AA4">
        <w:rPr>
          <w:sz w:val="20"/>
          <w:szCs w:val="20"/>
        </w:rPr>
        <w:t>Bullo</w:t>
      </w:r>
      <w:proofErr w:type="spellEnd"/>
      <w:r w:rsidRPr="00D90AA4">
        <w:rPr>
          <w:sz w:val="20"/>
          <w:szCs w:val="20"/>
        </w:rPr>
        <w:t xml:space="preserve"> in Argentina on 13 November 2012 at 80 years of age, after facing a long illness with endurance and wisdom.</w:t>
      </w:r>
    </w:p>
    <w:p w:rsidR="00F60F00" w:rsidRPr="00D90AA4" w:rsidRDefault="00F60F00" w:rsidP="00F60F00">
      <w:pPr>
        <w:rPr>
          <w:sz w:val="20"/>
          <w:szCs w:val="20"/>
        </w:rPr>
      </w:pPr>
    </w:p>
    <w:p w:rsidR="00F60F00" w:rsidRPr="00D90AA4" w:rsidRDefault="00F60F00" w:rsidP="00F60F00">
      <w:pPr>
        <w:rPr>
          <w:sz w:val="20"/>
          <w:szCs w:val="20"/>
        </w:rPr>
      </w:pPr>
      <w:r w:rsidRPr="00D90AA4">
        <w:rPr>
          <w:sz w:val="20"/>
          <w:szCs w:val="20"/>
        </w:rPr>
        <w:t xml:space="preserve">Emilio graduated from the University of Buenos Aires in Argentina in 1960.  His long career covered commercial, business and insurance law.  He played an important role in the creation of </w:t>
      </w:r>
      <w:proofErr w:type="spellStart"/>
      <w:r w:rsidRPr="00D90AA4">
        <w:rPr>
          <w:sz w:val="20"/>
          <w:szCs w:val="20"/>
        </w:rPr>
        <w:t>Bullo</w:t>
      </w:r>
      <w:proofErr w:type="spellEnd"/>
      <w:r w:rsidRPr="00D90AA4">
        <w:rPr>
          <w:sz w:val="20"/>
          <w:szCs w:val="20"/>
        </w:rPr>
        <w:t xml:space="preserve"> </w:t>
      </w:r>
      <w:proofErr w:type="spellStart"/>
      <w:r w:rsidRPr="00D90AA4">
        <w:rPr>
          <w:sz w:val="20"/>
          <w:szCs w:val="20"/>
        </w:rPr>
        <w:t>Tassi</w:t>
      </w:r>
      <w:proofErr w:type="spellEnd"/>
      <w:r w:rsidRPr="00D90AA4">
        <w:rPr>
          <w:sz w:val="20"/>
          <w:szCs w:val="20"/>
        </w:rPr>
        <w:t xml:space="preserve"> </w:t>
      </w:r>
      <w:proofErr w:type="spellStart"/>
      <w:r w:rsidRPr="00D90AA4">
        <w:rPr>
          <w:sz w:val="20"/>
          <w:szCs w:val="20"/>
        </w:rPr>
        <w:t>Estebenet</w:t>
      </w:r>
      <w:proofErr w:type="spellEnd"/>
      <w:r w:rsidRPr="00D90AA4">
        <w:rPr>
          <w:sz w:val="20"/>
          <w:szCs w:val="20"/>
        </w:rPr>
        <w:t xml:space="preserve"> </w:t>
      </w:r>
      <w:proofErr w:type="spellStart"/>
      <w:r w:rsidRPr="00D90AA4">
        <w:rPr>
          <w:sz w:val="20"/>
          <w:szCs w:val="20"/>
        </w:rPr>
        <w:t>Lipera</w:t>
      </w:r>
      <w:proofErr w:type="spellEnd"/>
      <w:r w:rsidRPr="00D90AA4">
        <w:rPr>
          <w:sz w:val="20"/>
          <w:szCs w:val="20"/>
        </w:rPr>
        <w:t xml:space="preserve"> </w:t>
      </w:r>
      <w:proofErr w:type="spellStart"/>
      <w:r w:rsidRPr="00D90AA4">
        <w:rPr>
          <w:sz w:val="20"/>
          <w:szCs w:val="20"/>
        </w:rPr>
        <w:t>Torass</w:t>
      </w:r>
      <w:proofErr w:type="spellEnd"/>
      <w:r w:rsidRPr="00D90AA4">
        <w:rPr>
          <w:sz w:val="20"/>
          <w:szCs w:val="20"/>
        </w:rPr>
        <w:t xml:space="preserve">, one of the leading law firms in Argentina, who for many years has sponsored AIDA Europe conferences.   </w:t>
      </w:r>
    </w:p>
    <w:p w:rsidR="00D90AA4" w:rsidRDefault="00D90AA4" w:rsidP="00F60F00">
      <w:pPr>
        <w:rPr>
          <w:sz w:val="20"/>
          <w:szCs w:val="20"/>
        </w:rPr>
      </w:pPr>
    </w:p>
    <w:p w:rsidR="00F60F00" w:rsidRPr="00D90AA4" w:rsidRDefault="00F60F00" w:rsidP="00F60F00">
      <w:pPr>
        <w:rPr>
          <w:sz w:val="20"/>
          <w:szCs w:val="20"/>
        </w:rPr>
      </w:pPr>
      <w:r w:rsidRPr="00D90AA4">
        <w:rPr>
          <w:sz w:val="20"/>
          <w:szCs w:val="20"/>
        </w:rPr>
        <w:t xml:space="preserve">Emilio held appointments as Professor at many universities, including the Catholic University of Argentina, the School of Law of the University of Buenos Aires, and more recently, at the University of </w:t>
      </w:r>
      <w:proofErr w:type="spellStart"/>
      <w:r w:rsidRPr="00D90AA4">
        <w:rPr>
          <w:sz w:val="20"/>
          <w:szCs w:val="20"/>
        </w:rPr>
        <w:t>Morón</w:t>
      </w:r>
      <w:proofErr w:type="spellEnd"/>
      <w:r w:rsidRPr="00D90AA4">
        <w:rPr>
          <w:sz w:val="20"/>
          <w:szCs w:val="20"/>
        </w:rPr>
        <w:t>.</w:t>
      </w:r>
    </w:p>
    <w:p w:rsidR="00F60F00" w:rsidRPr="00D90AA4" w:rsidRDefault="00F60F00" w:rsidP="00F60F00">
      <w:pPr>
        <w:rPr>
          <w:sz w:val="20"/>
          <w:szCs w:val="20"/>
        </w:rPr>
      </w:pPr>
    </w:p>
    <w:p w:rsidR="00F60F00" w:rsidRPr="00D90AA4" w:rsidRDefault="00F60F00" w:rsidP="00F60F00">
      <w:pPr>
        <w:rPr>
          <w:sz w:val="20"/>
          <w:szCs w:val="20"/>
        </w:rPr>
      </w:pPr>
      <w:r w:rsidRPr="00D90AA4">
        <w:rPr>
          <w:sz w:val="20"/>
          <w:szCs w:val="20"/>
        </w:rPr>
        <w:t>He was President of the Argentine Association of Insurance Law, the local National Chapter of AIDA, as well as AIDA Vice-President and Honorary President since 2000.</w:t>
      </w:r>
    </w:p>
    <w:p w:rsidR="00F60F00" w:rsidRPr="00D90AA4" w:rsidRDefault="00F60F00" w:rsidP="00F60F00">
      <w:pPr>
        <w:rPr>
          <w:sz w:val="20"/>
          <w:szCs w:val="20"/>
        </w:rPr>
      </w:pPr>
    </w:p>
    <w:p w:rsidR="00F60F00" w:rsidRPr="00D90AA4" w:rsidRDefault="00F60F00" w:rsidP="00F60F00">
      <w:pPr>
        <w:rPr>
          <w:sz w:val="20"/>
          <w:szCs w:val="20"/>
        </w:rPr>
      </w:pPr>
      <w:r w:rsidRPr="00D90AA4">
        <w:rPr>
          <w:sz w:val="20"/>
          <w:szCs w:val="20"/>
        </w:rPr>
        <w:t xml:space="preserve">He founded the Insurance Lawyers Club of Buenos Aires, and was a member of the Committee of Bank Lawyers of the Argentine Republic.  </w:t>
      </w:r>
      <w:proofErr w:type="gramStart"/>
      <w:r w:rsidRPr="00D90AA4">
        <w:rPr>
          <w:sz w:val="20"/>
          <w:szCs w:val="20"/>
        </w:rPr>
        <w:t>He also a member of the Business Law Institute at the National Academy of Law and Social Sciences of the Argentine Republic.</w:t>
      </w:r>
      <w:proofErr w:type="gramEnd"/>
    </w:p>
    <w:p w:rsidR="00F60F00" w:rsidRPr="00D90AA4" w:rsidRDefault="00F60F00" w:rsidP="00F60F00">
      <w:pPr>
        <w:rPr>
          <w:sz w:val="20"/>
          <w:szCs w:val="20"/>
        </w:rPr>
      </w:pPr>
    </w:p>
    <w:p w:rsidR="00F60F00" w:rsidRPr="00D90AA4" w:rsidRDefault="00F60F00" w:rsidP="00F60F00">
      <w:pPr>
        <w:rPr>
          <w:sz w:val="20"/>
          <w:szCs w:val="20"/>
        </w:rPr>
      </w:pPr>
      <w:r w:rsidRPr="00D90AA4">
        <w:rPr>
          <w:sz w:val="20"/>
          <w:szCs w:val="20"/>
        </w:rPr>
        <w:t>In the wider context of the practicing legal profession he belonged to the Bar Association and the Lawyers Association of the City of Buenos Aires.  And for the latter body, was Advisory Counsel to the Board of Directors.</w:t>
      </w:r>
    </w:p>
    <w:p w:rsidR="00F60F00" w:rsidRPr="00D90AA4" w:rsidRDefault="00F60F00" w:rsidP="00F60F00">
      <w:pPr>
        <w:widowControl/>
        <w:jc w:val="left"/>
        <w:rPr>
          <w:sz w:val="20"/>
          <w:szCs w:val="20"/>
        </w:rPr>
      </w:pPr>
    </w:p>
    <w:p w:rsidR="00F60F00" w:rsidRPr="00D90AA4" w:rsidRDefault="00F60F00" w:rsidP="00F60F00">
      <w:pPr>
        <w:widowControl/>
        <w:jc w:val="left"/>
        <w:rPr>
          <w:sz w:val="20"/>
          <w:szCs w:val="20"/>
        </w:rPr>
      </w:pPr>
      <w:r w:rsidRPr="00D90AA4">
        <w:rPr>
          <w:sz w:val="20"/>
          <w:szCs w:val="20"/>
        </w:rPr>
        <w:t>Over many years of his practicing and academic life, Emilio delivered seminars and lectures; too many to mention, both in Argentina and beyond.  His writings include the well-known text books 'Insurance Law and other Related Businesses' Books I, II and III, and 'Insurance Law in Argentina'.</w:t>
      </w:r>
    </w:p>
    <w:p w:rsidR="00F60F00" w:rsidRPr="00D90AA4" w:rsidRDefault="00F60F00" w:rsidP="00F60F00">
      <w:pPr>
        <w:rPr>
          <w:sz w:val="20"/>
          <w:szCs w:val="20"/>
        </w:rPr>
      </w:pPr>
    </w:p>
    <w:p w:rsidR="00F60F00" w:rsidRPr="00D90AA4" w:rsidRDefault="00F60F00" w:rsidP="00F60F00">
      <w:pPr>
        <w:rPr>
          <w:sz w:val="20"/>
          <w:szCs w:val="20"/>
        </w:rPr>
      </w:pPr>
      <w:r w:rsidRPr="00D90AA4">
        <w:rPr>
          <w:sz w:val="20"/>
          <w:szCs w:val="20"/>
        </w:rPr>
        <w:t xml:space="preserve">Within AIDA, apart from his work on the Presidential Council, Emilio was active in CILA, as well as the Working Parties on Reinsurance and Life Insurance.  For the World Congress in Sydney in 1994 he was the Argentinean Reporter on the topic of 'Life Insurance in Relation to Pensions both State and Private'. </w:t>
      </w:r>
    </w:p>
    <w:p w:rsidR="00F60F00" w:rsidRPr="00D90AA4" w:rsidRDefault="00F60F00" w:rsidP="00F60F00">
      <w:pPr>
        <w:rPr>
          <w:sz w:val="20"/>
          <w:szCs w:val="20"/>
        </w:rPr>
      </w:pPr>
    </w:p>
    <w:p w:rsidR="00F60F00" w:rsidRPr="00D90AA4" w:rsidRDefault="00F60F00" w:rsidP="00F60F00">
      <w:pPr>
        <w:rPr>
          <w:sz w:val="20"/>
          <w:szCs w:val="20"/>
        </w:rPr>
      </w:pPr>
      <w:r w:rsidRPr="00D90AA4">
        <w:rPr>
          <w:sz w:val="20"/>
          <w:szCs w:val="20"/>
        </w:rPr>
        <w:t>Emilio was a very long serving and supportive friend of AIDA whom we all enjoyed seeing at so many meetings, in particular whenever we visited Buenos Aires.</w:t>
      </w:r>
    </w:p>
    <w:p w:rsidR="00F60F00" w:rsidRPr="00D90AA4" w:rsidRDefault="00F60F00" w:rsidP="00F60F00">
      <w:pPr>
        <w:rPr>
          <w:sz w:val="20"/>
          <w:szCs w:val="20"/>
        </w:rPr>
      </w:pPr>
    </w:p>
    <w:p w:rsidR="00F60F00" w:rsidRPr="00D90AA4" w:rsidRDefault="00F60F00" w:rsidP="00F60F00">
      <w:pPr>
        <w:rPr>
          <w:sz w:val="20"/>
          <w:szCs w:val="20"/>
        </w:rPr>
      </w:pPr>
      <w:r w:rsidRPr="00D90AA4">
        <w:rPr>
          <w:sz w:val="20"/>
          <w:szCs w:val="20"/>
        </w:rPr>
        <w:t>We will remember him with great affection.</w:t>
      </w:r>
    </w:p>
    <w:p w:rsidR="00F60F00" w:rsidRPr="00D90AA4" w:rsidRDefault="00F60F00" w:rsidP="00F60F00">
      <w:pPr>
        <w:rPr>
          <w:sz w:val="20"/>
          <w:szCs w:val="20"/>
        </w:rPr>
      </w:pPr>
    </w:p>
    <w:p w:rsidR="00F60F00" w:rsidRPr="00D90AA4" w:rsidRDefault="00F60F00" w:rsidP="00F60F00">
      <w:pPr>
        <w:rPr>
          <w:sz w:val="20"/>
          <w:szCs w:val="20"/>
        </w:rPr>
      </w:pPr>
      <w:proofErr w:type="gramStart"/>
      <w:r w:rsidRPr="00D90AA4">
        <w:rPr>
          <w:sz w:val="20"/>
          <w:szCs w:val="20"/>
        </w:rPr>
        <w:t xml:space="preserve">Would you all kindly rise to observe a minute's silence in memory of Emilio </w:t>
      </w:r>
      <w:proofErr w:type="spellStart"/>
      <w:r w:rsidRPr="00D90AA4">
        <w:rPr>
          <w:sz w:val="20"/>
          <w:szCs w:val="20"/>
        </w:rPr>
        <w:t>Horacio</w:t>
      </w:r>
      <w:proofErr w:type="spellEnd"/>
      <w:r w:rsidRPr="00D90AA4">
        <w:rPr>
          <w:sz w:val="20"/>
          <w:szCs w:val="20"/>
        </w:rPr>
        <w:t xml:space="preserve"> </w:t>
      </w:r>
      <w:proofErr w:type="spellStart"/>
      <w:r w:rsidRPr="00D90AA4">
        <w:rPr>
          <w:sz w:val="20"/>
          <w:szCs w:val="20"/>
        </w:rPr>
        <w:t>Bullo</w:t>
      </w:r>
      <w:proofErr w:type="spellEnd"/>
      <w:r w:rsidRPr="00D90AA4">
        <w:rPr>
          <w:sz w:val="20"/>
          <w:szCs w:val="20"/>
        </w:rPr>
        <w:t>.</w:t>
      </w:r>
      <w:proofErr w:type="gramEnd"/>
    </w:p>
    <w:bookmarkEnd w:id="0"/>
    <w:p w:rsidR="00B52D66" w:rsidRPr="00D90AA4" w:rsidRDefault="00B52D66">
      <w:pPr>
        <w:rPr>
          <w:sz w:val="20"/>
          <w:szCs w:val="20"/>
        </w:rPr>
      </w:pPr>
    </w:p>
    <w:sectPr w:rsidR="00B52D66" w:rsidRPr="00D90AA4">
      <w:headerReference w:type="even" r:id="rId7"/>
      <w:headerReference w:type="default" r:id="rId8"/>
      <w:footerReference w:type="even" r:id="rId9"/>
      <w:footerReference w:type="default" r:id="rId10"/>
      <w:headerReference w:type="first" r:id="rId11"/>
      <w:footerReference w:type="first" r:id="rId12"/>
      <w:pgSz w:w="11906" w:h="16838"/>
      <w:pgMar w:top="720" w:right="1701" w:bottom="1701" w:left="1701" w:header="36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F29" w:rsidRDefault="003E4F29">
      <w:r>
        <w:separator/>
      </w:r>
    </w:p>
  </w:endnote>
  <w:endnote w:type="continuationSeparator" w:id="0">
    <w:p w:rsidR="003E4F29" w:rsidRDefault="003E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755" w:rsidRDefault="003E4F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755" w:rsidRDefault="00F60F00">
    <w:pPr>
      <w:pStyle w:val="Footer"/>
    </w:pPr>
    <w:bookmarkStart w:id="1" w:name="bmCompoundReference"/>
    <w:r>
      <w:rPr>
        <w:sz w:val="16"/>
      </w:rPr>
      <w:t>JZY/JZY/00001/0478500/AUG/1201179792.1</w:t>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755" w:rsidRDefault="003E4F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F29" w:rsidRDefault="003E4F29">
      <w:r>
        <w:separator/>
      </w:r>
    </w:p>
  </w:footnote>
  <w:footnote w:type="continuationSeparator" w:id="0">
    <w:p w:rsidR="003E4F29" w:rsidRDefault="003E4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755" w:rsidRDefault="003E4F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755" w:rsidRDefault="003E4F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755" w:rsidRDefault="003E4F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F00"/>
    <w:rsid w:val="000C6518"/>
    <w:rsid w:val="003E4F29"/>
    <w:rsid w:val="00B52D66"/>
    <w:rsid w:val="00D66AE1"/>
    <w:rsid w:val="00D90AA4"/>
    <w:rsid w:val="00F60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F00"/>
    <w:pPr>
      <w:widowControl w:val="0"/>
      <w:spacing w:after="0" w:line="240" w:lineRule="auto"/>
      <w:jc w:val="both"/>
    </w:pPr>
    <w:rPr>
      <w:rFonts w:eastAsiaTheme="minorEastAsia"/>
      <w:kern w:val="2"/>
      <w:sz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F00"/>
    <w:pPr>
      <w:tabs>
        <w:tab w:val="center" w:pos="4252"/>
        <w:tab w:val="right" w:pos="8504"/>
      </w:tabs>
      <w:snapToGrid w:val="0"/>
    </w:pPr>
  </w:style>
  <w:style w:type="character" w:customStyle="1" w:styleId="HeaderChar">
    <w:name w:val="Header Char"/>
    <w:basedOn w:val="DefaultParagraphFont"/>
    <w:link w:val="Header"/>
    <w:uiPriority w:val="99"/>
    <w:rsid w:val="00F60F00"/>
    <w:rPr>
      <w:rFonts w:eastAsiaTheme="minorEastAsia"/>
      <w:kern w:val="2"/>
      <w:sz w:val="21"/>
      <w:lang w:val="en-US" w:eastAsia="ja-JP"/>
    </w:rPr>
  </w:style>
  <w:style w:type="paragraph" w:styleId="Footer">
    <w:name w:val="footer"/>
    <w:basedOn w:val="Normal"/>
    <w:link w:val="FooterChar"/>
    <w:uiPriority w:val="99"/>
    <w:unhideWhenUsed/>
    <w:rsid w:val="00F60F00"/>
    <w:pPr>
      <w:tabs>
        <w:tab w:val="center" w:pos="4252"/>
        <w:tab w:val="right" w:pos="8504"/>
      </w:tabs>
      <w:snapToGrid w:val="0"/>
    </w:pPr>
  </w:style>
  <w:style w:type="character" w:customStyle="1" w:styleId="FooterChar">
    <w:name w:val="Footer Char"/>
    <w:basedOn w:val="DefaultParagraphFont"/>
    <w:link w:val="Footer"/>
    <w:uiPriority w:val="99"/>
    <w:rsid w:val="00F60F00"/>
    <w:rPr>
      <w:rFonts w:eastAsiaTheme="minorEastAsia"/>
      <w:kern w:val="2"/>
      <w:sz w:val="21"/>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F00"/>
    <w:pPr>
      <w:widowControl w:val="0"/>
      <w:spacing w:after="0" w:line="240" w:lineRule="auto"/>
      <w:jc w:val="both"/>
    </w:pPr>
    <w:rPr>
      <w:rFonts w:eastAsiaTheme="minorEastAsia"/>
      <w:kern w:val="2"/>
      <w:sz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F00"/>
    <w:pPr>
      <w:tabs>
        <w:tab w:val="center" w:pos="4252"/>
        <w:tab w:val="right" w:pos="8504"/>
      </w:tabs>
      <w:snapToGrid w:val="0"/>
    </w:pPr>
  </w:style>
  <w:style w:type="character" w:customStyle="1" w:styleId="HeaderChar">
    <w:name w:val="Header Char"/>
    <w:basedOn w:val="DefaultParagraphFont"/>
    <w:link w:val="Header"/>
    <w:uiPriority w:val="99"/>
    <w:rsid w:val="00F60F00"/>
    <w:rPr>
      <w:rFonts w:eastAsiaTheme="minorEastAsia"/>
      <w:kern w:val="2"/>
      <w:sz w:val="21"/>
      <w:lang w:val="en-US" w:eastAsia="ja-JP"/>
    </w:rPr>
  </w:style>
  <w:style w:type="paragraph" w:styleId="Footer">
    <w:name w:val="footer"/>
    <w:basedOn w:val="Normal"/>
    <w:link w:val="FooterChar"/>
    <w:uiPriority w:val="99"/>
    <w:unhideWhenUsed/>
    <w:rsid w:val="00F60F00"/>
    <w:pPr>
      <w:tabs>
        <w:tab w:val="center" w:pos="4252"/>
        <w:tab w:val="right" w:pos="8504"/>
      </w:tabs>
      <w:snapToGrid w:val="0"/>
    </w:pPr>
  </w:style>
  <w:style w:type="character" w:customStyle="1" w:styleId="FooterChar">
    <w:name w:val="Footer Char"/>
    <w:basedOn w:val="DefaultParagraphFont"/>
    <w:link w:val="Footer"/>
    <w:uiPriority w:val="99"/>
    <w:rsid w:val="00F60F00"/>
    <w:rPr>
      <w:rFonts w:eastAsiaTheme="minorEastAsia"/>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2013-05-21T13:22:00Z</dcterms:created>
  <dcterms:modified xsi:type="dcterms:W3CDTF">2013-05-21T13:30:00Z</dcterms:modified>
</cp:coreProperties>
</file>